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1F" w:rsidRPr="006C7BF1" w:rsidRDefault="00BE151F" w:rsidP="00CE6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C7BF1" w:rsidRDefault="00BE151F" w:rsidP="006C7B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BE151F" w:rsidRPr="006C7BF1" w:rsidRDefault="00BE151F" w:rsidP="006C7B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«МАТУСОВСКОЕ»</w:t>
      </w:r>
    </w:p>
    <w:p w:rsidR="00BE151F" w:rsidRPr="006C7BF1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gramStart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E151F" w:rsidRPr="006C7BF1" w:rsidRDefault="005D4E99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4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января 2023</w:t>
      </w:r>
      <w:r w:rsidR="00BE151F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</w:t>
      </w:r>
      <w:r w:rsidR="00AB4926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</w:t>
      </w:r>
      <w:r w:rsidR="00BC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E151F" w:rsidRPr="006C7BF1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с. Матусово</w:t>
      </w:r>
    </w:p>
    <w:p w:rsidR="00BE151F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 об оплате труда работников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МР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06.11.2014 года № 1482  «Об утверждении  Методики расчета предельных размеров фонда оплаты труда работников администрации городского, сельских поселений муниципального района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финансовый год</w:t>
      </w:r>
      <w:r w:rsidR="00490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BC2D34" w:rsidRPr="00BC2D34" w:rsidRDefault="006B4B1A" w:rsidP="002404EC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новления: от 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17.05.2021 года № 24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</w:t>
      </w:r>
      <w:r w:rsidR="00BE151F"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администрации сельског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</w:t>
      </w:r>
      <w:proofErr w:type="spellStart"/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от 18.10.2021 года № 35</w:t>
      </w:r>
      <w:r w:rsidR="002404EC" w:rsidRP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работников администрации сельского поселения «</w:t>
      </w:r>
      <w:proofErr w:type="spellStart"/>
      <w:r w:rsidR="002404EC" w:rsidRP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2404EC" w:rsidRP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4B1A" w:rsidRDefault="006B4B1A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D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администрации сельского поселения «</w:t>
      </w:r>
      <w:proofErr w:type="spellStart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финансовый год согласно приложения.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B1A" w:rsidRDefault="00BE151F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главу сельского поселения «</w:t>
      </w:r>
      <w:proofErr w:type="spellStart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Даньшина А.А.</w:t>
      </w:r>
      <w:r w:rsid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51F" w:rsidRPr="006B4B1A" w:rsidRDefault="00BE151F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со дня его официального обнародования и распространяется на правоотно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1 января 2023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E151F" w:rsidRPr="00BC2D34" w:rsidRDefault="00BE151F" w:rsidP="00BC2D3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E151F" w:rsidRPr="00101574" w:rsidRDefault="00BE151F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Default="00BE151F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СП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А.А. Даньшин</w:t>
      </w: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4" w:rsidRDefault="00CE6D1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EA" w:rsidRDefault="00F571EA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EC" w:rsidRPr="00101574" w:rsidRDefault="002404EC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6C7BF1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E151F" w:rsidRDefault="00BC2D34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404EC">
        <w:rPr>
          <w:rFonts w:ascii="Times New Roman" w:hAnsi="Times New Roman" w:cs="Times New Roman"/>
          <w:sz w:val="24"/>
          <w:szCs w:val="24"/>
          <w:lang w:eastAsia="ru-RU"/>
        </w:rPr>
        <w:t>26.01.2023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798B" w:rsidRPr="006C7BF1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240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151F" w:rsidRPr="00101574" w:rsidRDefault="002D3496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</w:t>
      </w:r>
      <w:r w:rsidR="00BE151F"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 работников администрации сельского поселения «</w:t>
      </w:r>
      <w:proofErr w:type="spellStart"/>
      <w:r w:rsidR="00C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="00C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101574" w:rsidRDefault="00BE151F" w:rsidP="0010157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1. Общие положения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Настоящее Положение определяет порядок формирования предельных размеров фонда оплаты труда лиц замещающих должности, не относящиеся к муниципальным служащим и лицам, замещающим муниципальные должности (далее служащие), водителей служебного автомобиля, работников осуществляющих хозяйственное и техническое обеспечение деятельности (далее обслуживающий персонал)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Размер предельного фонда оплаты труда служащих, водителей служебного автомобиля,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Default="00BE151F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Размер предельного фонда оплаты труда устанавливает  сумму расходов на оплату труда (ст.211) служащих, водителей служебного автомобиля,  обслуживающего персонала администрации на финансовый год.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Размер предельного фонда оплаты труда служащих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 определяется по следующей формуле: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ПФОТС= ДО* КДО*1.7, где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ПФОТС–предельный ФОТ на финансовый год служащих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предельный  должностной оклад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КДО – количество должностных  окладов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1,7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Размер предельного фонда оплаты труда водителей служебного автомобиля, обслуживающего персонала администрации определяется по следующей формуле: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ПФОТМРОТ= МРОТ*1.7*12*ШЧ, где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ПФОТМРОТ–предельный ФОТ на финансовый год водителей служебного автомобиля, обслуживающего персонала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МРОТ – законодательно установленный минимальный </w:t>
      </w: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12 – количество месяцев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ШЧ – штатная численность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1,7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целях осуществления </w:t>
      </w: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 фонда оплаты труда служащих, водителей служебного автомобиля,  обслуживающего персонала,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 ежегодно разрабатываются и утверждаются нормативные акты, регламентирующие предельные фонды оплаты труда  работников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Утверждение предельного фонда оплаты труда на очередной финансовый  год производится в срок до 31 декабря текущего года.</w:t>
      </w:r>
    </w:p>
    <w:p w:rsidR="00CE6D14" w:rsidRPr="006C7BF1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Нормативный акт, регламентирующий предельный фонд  оплаты труда, утверждает глава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оплаты труда служащих администрации сельского                     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«3.1.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При расчете предельного размера фонда оплаты труда  количество должностных окладов не может превышать в расчете на год  - 32 должностных оклада;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отдельным категориям работников поселений выплачиваются: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Ежемесячная надбавка за особые условия работы в размере до 45 процентов к должностному окладу. Ежемесячная надбавка к должностному окладу за особые условия работы устанавливается ежегодно распоряжением администрацией сельского поселения.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Ежемесячная надбавка за высокие результаты работы в размере до 45 процентов к должностному окладу.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за выслугу лет в размере до 30 процентов к должностному окладу в зависимости от стажа работы: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от 1 года до 3 лет – в размере 10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3 лет до 5 лет – 15процентов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5 до 10 лет – 20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10 лет до 15 лет – 25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15 лет – 30 процентов.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работы;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Материальная помощь в размере до одного должностных окладов, которая, как правило, предоставляется при предоставлении ежегодного оплачиваемого отпуска;</w:t>
      </w:r>
    </w:p>
    <w:p w:rsidR="00BE151F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Ежеквартальная премия по результатам работы при наличии экономии по фонду оплаты труда</w:t>
      </w:r>
      <w:proofErr w:type="gramStart"/>
      <w:r w:rsidRPr="00C10600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оплаты труда водителя служебного автомобиля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4.1. При расчете предельного 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размера фонда оплаты труда водителей служебного автомобиля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4EC" w:rsidRP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формула согласно подпункта 2.3 пункта 2.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Предельный размер должностного (базового) оклада не может превышать размеров, установленных приложением №</w:t>
      </w:r>
      <w:r w:rsidR="000D49F0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2404EC">
        <w:rPr>
          <w:rFonts w:ascii="Times New Roman" w:hAnsi="Times New Roman" w:cs="Times New Roman"/>
          <w:sz w:val="28"/>
          <w:szCs w:val="28"/>
          <w:lang w:eastAsia="ru-RU"/>
        </w:rPr>
        <w:t>настоящему Положению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BE151F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2404EC" w:rsidRPr="002404EC">
        <w:t xml:space="preserve"> </w:t>
      </w:r>
      <w:r w:rsidR="002404EC" w:rsidRPr="002404EC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2404EC"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водителям служебного автотранспорта выплачиваются: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Надбавка за особые условия работы в размере до 15 процентов к должностному (базовому) окладу. Порядок установления ежемесячной надбавки за особые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3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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Выплата за высокие результаты работы в размере до 45 процентов к должностному (базовому) окладу. Порядок выплаты за высокие результаты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4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классность водителям в размере: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- 1 класс – 25 процентов к должностному (базовому) окладу, при наличии стажа работы по профессиям водителя автомобиля свыше 5 лет, безаварийной работы и содержании автомобиля в надежном техническом состоянии;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- 2 класс – 10 процентов к должностному (базовому) окладу, при наличии стажа работы по профессиям водителя автомобиля от 3 до 5 лет, безаварийной работы и содержании автомобилей в надежном техническом состоянии.</w:t>
      </w:r>
    </w:p>
    <w:p w:rsidR="00BE151F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Ежеквартальная премия по результатам работы при наличии экономии по фонду оплаты труда</w:t>
      </w:r>
    </w:p>
    <w:p w:rsidR="006C7BF1" w:rsidRPr="006C7BF1" w:rsidRDefault="006C7BF1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оплаты труда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t xml:space="preserve"> 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К обслуживающему персоналу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 относятся лица, замещающие должности по хозяйственному содержанию  и техническому обслуживанию деятельности (уборщица служебного помещения, рабочие по обслуживанию водокачки, истопник, кочегар, и т.д.).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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расчете предельного </w:t>
      </w: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размера фонда оплаты труда обслуживающего персонала администрации сельского поселения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формула согласно подпункта 2.3 пункта 2.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Предельный размер должностных (базовых) окладов  не может превышать размеров, установленных приложением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 к Положению.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работникам, осуществляющим хозяйственное и техническое обеспечение, выплачиваются: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Надбавка за особые условия работы – в размере до 15 процентов к должностному (базовому) окладу. Порядок установления ежемесячной надбавки за особые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3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Выплата за высокие результаты работы в размере до 30 процентов к должностному (базовому) окладу. Порядок выплаты за высокие результаты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4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Доплата за работу в ночное время: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работникам сторожевой охраны 35 процентов к должностному (базовому) окладу;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- работникам, работающих в сменном режиме 40 процентов к должностному (базовому) окладу.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Оплата труда работников, занятых на работах с вредными и (или) опасными условиями труда – не менее 4 процентов тарифной ставки (оклада).</w:t>
      </w:r>
    </w:p>
    <w:p w:rsidR="00BE151F" w:rsidRPr="006C7BF1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Ежеквартальная премия по результатам работы при наличии экономии по фонду оплаты труда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Экономия фонда оплаты труда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6.1. Экономия фонда оплаты труда – это средства, образовавшиеся в результате того, что фактически начисленный фонд оплаты труда работников за расчетный период (квартал, полугодие, год), меньше расчетного фонда оплаты труда работников администрации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», рассчитанного в соответствии с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6.2. Экономия по фонду оплаты труда остается в распоряжении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>», и может быть направлена: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Выплату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премии за квартал (полугодие, год) в процентном отношении к заработной плате с учетом времени исполнения должностных обязанностей, либо единовременное в процентном отношении к должностному (базовому) окладу;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Премия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юбилейными датами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(50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,55,60 лет со дня рождения), выходом на пенсию за выслугу лет, работникам может выплачиваться в размере до одной заработной платы или вручается ценный подарок на эту сумму;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Премия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установленными государственными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 профессиональными праздниками в размере до одного должностного оклада;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Выплату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серьезное заболевание, требующее дорогостоящего, а также длительного лечения;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смерть близкого родственника (родителей, детей, жены, мужа);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- утрата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имущества (пожар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 наводнение);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6.3. При выплате экономии работникам учитываются: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(участие в выполнение)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заданий Главы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(руководителя администрации)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>», которое отличается срочностью, большим объемом;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своевременная и четкая организация деятельности работников по выполнению особо важного и сложного задания; 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высокие результаты деятельности администрации по достижению ключевых показателей эффективности и результативности деятельности;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участие в организации и проведении мероприятий, имеющих особо </w:t>
      </w:r>
      <w:proofErr w:type="gramStart"/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для района,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качественное выполнение поручений, не входящих в круг обязанностей работников, но относящихся к реализации функций администрации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своевременное, либо досрочное выполнение на высоком профессиональном уровне заданий и поручений Главы (руководителя администрации)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>», Главы заместителя (руководителя администрации)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 своевременное, квалифицированное и качественное выполнение мероприятий, внесенных в план работы администрации поселения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  - выполнение в оперативном режиме большого объема внеплановых заданий, отличающихся новизной, важностью решаемых вопросов;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достижение цели (активное участие в достижении) в процессе и результате реализации приоритетных национальных проектов, федеральных целевых программ, краевых целевых программ, районных программ, программ поселения, их конкретных разделов;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достижение качественных результатов в деятельности по локализации на территории поселения чрезвычайных ситуаций и ликвидации их последствий;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внедрение и использование новых форм и методов работы, способствующих повышению ее эффективности.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6.4. Выплаты экономии производится: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Выплаты из средств экономии работникам администрации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производятся в соответствии с распоряжением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Главы (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руководителя администрации)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по результатам исполнения должностных обязанностей за истекший календарный период, в пределах распределяемых 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средств экономии фонда оплаты труда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за истекший период – квартал, полугодие, год с учетом фактически отработанного времени.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Работникам, имеющим неснятое дисциплинарное взыскание, выплаты из средств экономии в течени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квартала в котором наложено дисциплинарное взыскание, не производится.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Работникам, проработавшим неполный месяц в связи с призывом на службу в Вооруженные Силы Российской Федерации, уходом в отставку, рождением ребенка, поступлением  в высшее учебное заведение, нахождение в учебном отпуске, работой по направлению администрации поселения, переводом на другую государственную или муниципальную службу, высвобождением при расторжении трудового договора в связи с осуществлением мероприятий по сокращению штата, реорганизацией или ликвидацией структурного подразделения, установлением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инвалидности, другим уважительным причинам, выплаты из средств экономии производятся за фактически отработанное время в данном учетном периоде.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Работникам, вновь поступившим и отработавшим неполный месяц, выплаты из средств экономии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могут быть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выплачены по распоряжению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Главы (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руководителя администрации) сельского поселения «</w:t>
      </w:r>
      <w:proofErr w:type="spellStart"/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» пропорционально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отработанному времени.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Работникам, уволившимся до конца месяца без уважительной причины или уволенным за нарушение трудовой дисциплины, выплаты из средств экономии не выплачивается.</w:t>
      </w:r>
    </w:p>
    <w:p w:rsidR="006C7BF1" w:rsidRPr="006C7BF1" w:rsidRDefault="006C7BF1" w:rsidP="006C7BF1">
      <w:pPr>
        <w:spacing w:after="200" w:line="240" w:lineRule="auto"/>
        <w:ind w:left="73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Оплата труда</w:t>
      </w:r>
    </w:p>
    <w:p w:rsidR="006C7BF1" w:rsidRPr="006C7BF1" w:rsidRDefault="006C7BF1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Дата выдачи заработн</w:t>
      </w:r>
      <w:r w:rsidR="00490F0F">
        <w:rPr>
          <w:rFonts w:ascii="Times New Roman" w:hAnsi="Times New Roman" w:cs="Times New Roman"/>
          <w:sz w:val="28"/>
          <w:szCs w:val="28"/>
          <w:lang w:eastAsia="ru-RU"/>
        </w:rPr>
        <w:t>ой платы за 1 половину месяца 2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числа текущего месяца.</w:t>
      </w:r>
    </w:p>
    <w:p w:rsidR="006B4B1A" w:rsidRDefault="006C7BF1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Дата выдачи заработн</w:t>
      </w:r>
      <w:r w:rsidR="00490F0F">
        <w:rPr>
          <w:rFonts w:ascii="Times New Roman" w:hAnsi="Times New Roman" w:cs="Times New Roman"/>
          <w:sz w:val="28"/>
          <w:szCs w:val="28"/>
          <w:lang w:eastAsia="ru-RU"/>
        </w:rPr>
        <w:t>ой платы за 2 половину месяца 1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числа 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 xml:space="preserve">текущего 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F2A7D" w:rsidRPr="00CE6D14" w:rsidRDefault="005F2A7D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51F" w:rsidRPr="00BC2D34" w:rsidRDefault="000D49F0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Pr="00BC2D34">
        <w:rPr>
          <w:rFonts w:ascii="Times New Roman" w:hAnsi="Times New Roman" w:cs="Times New Roman"/>
          <w:sz w:val="24"/>
          <w:szCs w:val="24"/>
          <w:lang w:eastAsia="ru-RU"/>
        </w:rPr>
        <w:t>Приложение «№ 1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Положению  расчета предельных размеров фонда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>оплаты труда работников администрации сельского</w:t>
      </w:r>
    </w:p>
    <w:p w:rsidR="00BE151F" w:rsidRPr="00CE6D14" w:rsidRDefault="00BE151F" w:rsidP="00CE6D1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поселения «</w:t>
      </w:r>
      <w:proofErr w:type="spellStart"/>
      <w:r w:rsidR="00CE6D14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="00CE6D1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BE151F" w:rsidRPr="00CE6D14" w:rsidRDefault="00BE151F" w:rsidP="00CE6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Предельный размер должностного оклада водителей служебного автомобиля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2"/>
        <w:tblW w:w="0" w:type="auto"/>
        <w:tblInd w:w="1526" w:type="dxa"/>
        <w:tblLook w:val="01E0" w:firstRow="1" w:lastRow="1" w:firstColumn="1" w:lastColumn="1" w:noHBand="0" w:noVBand="0"/>
      </w:tblPr>
      <w:tblGrid>
        <w:gridCol w:w="3544"/>
        <w:gridCol w:w="3685"/>
      </w:tblGrid>
      <w:tr w:rsidR="006C7BF1" w:rsidRPr="00CE6D14" w:rsidTr="00E427AC">
        <w:trPr>
          <w:trHeight w:val="1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Наименование должности</w:t>
            </w:r>
          </w:p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b/>
                <w:bCs/>
                <w:sz w:val="24"/>
                <w:szCs w:val="24"/>
                <w:lang w:eastAsia="ru-RU"/>
              </w:rPr>
              <w:t xml:space="preserve">Предельный размер </w:t>
            </w:r>
            <w:r w:rsidRPr="00CE6D14">
              <w:rPr>
                <w:sz w:val="24"/>
                <w:szCs w:val="24"/>
                <w:lang w:eastAsia="ru-RU"/>
              </w:rPr>
              <w:t xml:space="preserve">должностного (базового) оклада </w:t>
            </w:r>
          </w:p>
        </w:tc>
      </w:tr>
      <w:tr w:rsidR="006C7BF1" w:rsidRPr="00CE6D14" w:rsidTr="00E427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C7BF1" w:rsidRPr="00CE6D14" w:rsidTr="00E427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A751AC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6069,00</w:t>
            </w:r>
          </w:p>
        </w:tc>
      </w:tr>
    </w:tbl>
    <w:p w:rsidR="00BE151F" w:rsidRPr="00101574" w:rsidRDefault="00BE151F" w:rsidP="00CE6D1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1574">
        <w:rPr>
          <w:sz w:val="28"/>
          <w:szCs w:val="28"/>
          <w:lang w:eastAsia="ru-RU"/>
        </w:rPr>
        <w:t xml:space="preserve">  </w:t>
      </w:r>
      <w:r w:rsidR="006B4B1A"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D49F0" w:rsidRPr="00BC2D34">
        <w:rPr>
          <w:rFonts w:ascii="Times New Roman" w:hAnsi="Times New Roman" w:cs="Times New Roman"/>
          <w:sz w:val="24"/>
          <w:szCs w:val="24"/>
          <w:lang w:eastAsia="ru-RU"/>
        </w:rPr>
        <w:t>№ 2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Положению  расчета предельных размеров фонда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Оплаты труда работников администрации сельского</w:t>
      </w:r>
    </w:p>
    <w:p w:rsidR="00BE151F" w:rsidRPr="00101574" w:rsidRDefault="00BE151F" w:rsidP="00CE6D1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BC2D34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Предельный размер должностного (базового) оклада                                        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4"/>
        <w:tblW w:w="0" w:type="auto"/>
        <w:tblInd w:w="108" w:type="dxa"/>
        <w:tblLook w:val="01E0" w:firstRow="1" w:lastRow="1" w:firstColumn="1" w:lastColumn="1" w:noHBand="0" w:noVBand="0"/>
      </w:tblPr>
      <w:tblGrid>
        <w:gridCol w:w="6070"/>
        <w:gridCol w:w="3393"/>
      </w:tblGrid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b/>
                <w:bCs/>
                <w:sz w:val="28"/>
                <w:szCs w:val="28"/>
              </w:rPr>
              <w:t xml:space="preserve">Предельный размер </w:t>
            </w:r>
            <w:r w:rsidRPr="00A751AC">
              <w:rPr>
                <w:sz w:val="28"/>
                <w:szCs w:val="28"/>
              </w:rPr>
              <w:t>должностного (базового) оклада</w:t>
            </w:r>
          </w:p>
        </w:tc>
      </w:tr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2</w:t>
            </w:r>
          </w:p>
        </w:tc>
      </w:tr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Машинист (кочегар) котельных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5430,00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Работник по обслуживанию водокачки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5271,00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5271,00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Истопник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5271,00</w:t>
            </w:r>
          </w:p>
        </w:tc>
      </w:tr>
    </w:tbl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1F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7D" w:rsidRPr="00101574" w:rsidRDefault="005F2A7D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E151F" w:rsidRPr="00465AE2" w:rsidRDefault="00BE151F" w:rsidP="00CE6D14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65AE2">
        <w:rPr>
          <w:lang w:eastAsia="ru-RU"/>
        </w:rPr>
        <w:lastRenderedPageBreak/>
        <w:t xml:space="preserve">                                                                                                     </w:t>
      </w:r>
      <w:r w:rsidR="000D49F0" w:rsidRPr="00465AE2">
        <w:rPr>
          <w:lang w:eastAsia="ru-RU"/>
        </w:rPr>
        <w:t xml:space="preserve">                  </w:t>
      </w:r>
      <w:r w:rsidR="000D49F0" w:rsidRPr="008D1493">
        <w:rPr>
          <w:rFonts w:ascii="Times New Roman" w:hAnsi="Times New Roman" w:cs="Times New Roman"/>
          <w:sz w:val="20"/>
          <w:szCs w:val="20"/>
          <w:lang w:eastAsia="ru-RU"/>
        </w:rPr>
        <w:t>Приложение № 3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>К Положению  расчета предельных размеров фонда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оплаты труда работников администрации сельского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поселения «</w:t>
      </w:r>
      <w:proofErr w:type="spellStart"/>
      <w:r w:rsidRPr="008D1493">
        <w:rPr>
          <w:rFonts w:ascii="Times New Roman" w:hAnsi="Times New Roman" w:cs="Times New Roman"/>
          <w:sz w:val="20"/>
          <w:szCs w:val="20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» на финансовый год,  </w:t>
      </w:r>
    </w:p>
    <w:p w:rsidR="00BE151F" w:rsidRDefault="00BE151F" w:rsidP="00CE6D14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8D1493" w:rsidRPr="008D1493" w:rsidRDefault="008D1493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151F" w:rsidRDefault="00BE151F" w:rsidP="008D14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b/>
          <w:sz w:val="28"/>
          <w:szCs w:val="28"/>
          <w:lang w:eastAsia="ru-RU"/>
        </w:rPr>
        <w:t>Порядок установления размера ежемесячной надбавки к должностному      (базовому) окладу за особые условия работы.</w:t>
      </w:r>
    </w:p>
    <w:p w:rsidR="008D1493" w:rsidRPr="008D1493" w:rsidRDefault="008D1493" w:rsidP="008D14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 1. Конкретный размер ежемесячной надбавки к должностному (базовому) окладу за особые условия работы устанавливается в соответствии с п. 3.2, п. 5.2 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положения на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распоряжения Главы (руководителя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 каждому работнику персонально в зависимости от степени сложности, напряженности работы и специального режима работы.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2.Основными критериями для установления надбавки являются: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добросовестное исполнение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привлечение работника к выполнению срочных и ответственных заданий;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компетентность работника в принятии управленческих решений;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разумная инициатива, творчество и применение в работе современных форм и методов организации труда;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ответственность в работе по поддержанию высокого качества обеспечения деятельности поселения;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-временно отсутствующих работников во время болезни, командировки, учебного отпуска, нахождения на курсах повышения квалификации и др.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3. при объективной неизменности условий труда ежемесячная надбавка за особые условия работы может быть установлена с начала года на финансовый год.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 4. Установленные ежемесячные надбавки за особые условия работы в 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течение финансового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года могут быть увеличены в пределах утвержденных Положением или уменьшены при изменении степени сложности, напряженности и специального режима работы. 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5. Основанием для снижения или отмены ежемесячной надбавки за особые условия работы являются изменения должностных обязанностей работника.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6. Ежемесячная надбавка к должностному окладу за особые условия работы выплачивается одновременно с заработной платой за истекший период.</w:t>
      </w:r>
    </w:p>
    <w:p w:rsidR="00465AE2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7. Индивидуальные трудовые споры по вопросам установления ежемесячной надбавки к должностному окладу за особые условия работы рассматриваются в установленном законодательном порядке.</w:t>
      </w:r>
    </w:p>
    <w:p w:rsidR="008D1493" w:rsidRPr="008D1493" w:rsidRDefault="008D1493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AE2" w:rsidRDefault="00465AE2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93" w:rsidRDefault="008D1493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93" w:rsidRDefault="008D1493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4" w:rsidRDefault="00CE6D14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4" w:rsidRPr="00101574" w:rsidRDefault="00CE6D14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B4B1A">
        <w:rPr>
          <w:lang w:eastAsia="ru-RU"/>
        </w:rPr>
        <w:lastRenderedPageBreak/>
        <w:t xml:space="preserve">                                                                          </w:t>
      </w:r>
      <w:r w:rsidR="000D49F0">
        <w:rPr>
          <w:lang w:eastAsia="ru-RU"/>
        </w:rPr>
        <w:t xml:space="preserve">                  </w:t>
      </w:r>
      <w:r w:rsidR="000D49F0" w:rsidRPr="008D1493">
        <w:rPr>
          <w:rFonts w:ascii="Times New Roman" w:hAnsi="Times New Roman" w:cs="Times New Roman"/>
          <w:lang w:eastAsia="ru-RU"/>
        </w:rPr>
        <w:t>Приложение № 4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>К  Положению  расчета предельных размеров фонда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 xml:space="preserve">    оплаты труда работников администрации сельского</w:t>
      </w:r>
    </w:p>
    <w:p w:rsidR="00BE151F" w:rsidRPr="008D1493" w:rsidRDefault="00BE151F" w:rsidP="00CE6D14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поселения «</w:t>
      </w:r>
      <w:proofErr w:type="spellStart"/>
      <w:r w:rsidRPr="008D1493">
        <w:rPr>
          <w:rFonts w:ascii="Times New Roman" w:hAnsi="Times New Roman" w:cs="Times New Roman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lang w:eastAsia="ru-RU"/>
        </w:rPr>
        <w:t xml:space="preserve">» </w:t>
      </w:r>
    </w:p>
    <w:p w:rsidR="00BE151F" w:rsidRPr="00101574" w:rsidRDefault="00BE151F" w:rsidP="008D149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Порядок выплаты за высокие работы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1. Выплата за высокие результаты работы является составной частью оплаты труда работника и выплачивается  в целях повышения их заинтересованности в результатах деятельности, качестве своих должностных обязанностей и материального стимулирования.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2. Конкретный размер выплаты за высокие результаты работы к должностному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базовому) окладу устанавливается в соответствии с п. 3.2, п. 4.2, п. 5.2 положения  на основании распоряжения Главы (руководителя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 каждому работнику персонально в зависимости от степени достижений в работе;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3. Выплата за высокие результаты работы устанавливается ежемесячно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согласно  распоряжения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Главы (руководителя администрации) поселения.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4. Выплаты за высокие результаты устанавливается ежемесячно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согласно распоряжения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главы (руководителя администрации) поселения.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5. Основными критериями для установления выплаты являются: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соблюдение правил внутреннего трудового распорядка;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-обеспечение бесперебойной работы автотранспорта, оборудования, техники, различной аппаратуры;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отсутствие аварийных ситуаций, поломок, произошедших по причинам не носящим объективного характера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или их устранение в установленные сроки с надлежащим качеством;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-исполнение работникам правил (норм, инструкций) использования, обслуживания (проведение профилактических мероприятий в соответствующие сроки), хранения, вверенных ему технических средств.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отсутствие замечаний по качеству содержания и подготовке материалов и документов;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своевременная подготовка ответов на документы, письма, жалобы граждан;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 соблюдение правил ведения бухгалтерского учета и отчетности кассовых операций;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 своевременное исполнение постановлений и распоряжений администрации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», устных поручений Главы (руководителя 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151F" w:rsidRPr="00BE151F" w:rsidRDefault="00BE151F" w:rsidP="00BE151F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C4D45" w:rsidRPr="008D1493" w:rsidRDefault="001C4D45" w:rsidP="008D1493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1C4D45" w:rsidRPr="008D1493" w:rsidSect="00CE6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8EC"/>
    <w:multiLevelType w:val="hybridMultilevel"/>
    <w:tmpl w:val="12DAA6F6"/>
    <w:lvl w:ilvl="0" w:tplc="D646CBE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A"/>
    <w:rsid w:val="000D49F0"/>
    <w:rsid w:val="00101574"/>
    <w:rsid w:val="0018241E"/>
    <w:rsid w:val="001C4D45"/>
    <w:rsid w:val="002404EC"/>
    <w:rsid w:val="002D3496"/>
    <w:rsid w:val="00335A8C"/>
    <w:rsid w:val="00465AE2"/>
    <w:rsid w:val="00490F0F"/>
    <w:rsid w:val="005D4E99"/>
    <w:rsid w:val="005F2A7D"/>
    <w:rsid w:val="006B4B1A"/>
    <w:rsid w:val="006C7BF1"/>
    <w:rsid w:val="0073346C"/>
    <w:rsid w:val="008663CA"/>
    <w:rsid w:val="008D1493"/>
    <w:rsid w:val="009B4E80"/>
    <w:rsid w:val="00A211BC"/>
    <w:rsid w:val="00A751AC"/>
    <w:rsid w:val="00AB4926"/>
    <w:rsid w:val="00BC2D34"/>
    <w:rsid w:val="00BD0E87"/>
    <w:rsid w:val="00BE151F"/>
    <w:rsid w:val="00C10600"/>
    <w:rsid w:val="00CE6D14"/>
    <w:rsid w:val="00EC798B"/>
    <w:rsid w:val="00F500AF"/>
    <w:rsid w:val="00F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A7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A7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29</cp:revision>
  <cp:lastPrinted>2023-01-27T05:34:00Z</cp:lastPrinted>
  <dcterms:created xsi:type="dcterms:W3CDTF">2018-02-05T11:27:00Z</dcterms:created>
  <dcterms:modified xsi:type="dcterms:W3CDTF">2023-01-27T05:34:00Z</dcterms:modified>
</cp:coreProperties>
</file>